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13E4" w:rsidRDefault="00FA0560">
      <w:pPr>
        <w:jc w:val="center"/>
        <w:rPr>
          <w:rFonts w:ascii="黑体" w:eastAsia="黑体" w:hAnsi="黑体" w:cstheme="minorEastAsia"/>
          <w:sz w:val="36"/>
          <w:szCs w:val="36"/>
        </w:rPr>
      </w:pPr>
      <w:r>
        <w:rPr>
          <w:rFonts w:ascii="黑体" w:eastAsia="黑体" w:hAnsi="黑体" w:cstheme="minorEastAsia" w:hint="eastAsia"/>
          <w:sz w:val="36"/>
          <w:szCs w:val="36"/>
        </w:rPr>
        <w:t>电子科技大学中山学院-维普论文检测系统</w:t>
      </w:r>
    </w:p>
    <w:p w:rsidR="00B013E4" w:rsidRDefault="00FA0560">
      <w:pPr>
        <w:jc w:val="center"/>
        <w:rPr>
          <w:rFonts w:ascii="黑体" w:eastAsia="黑体" w:hAnsi="黑体" w:cstheme="minorEastAsia"/>
          <w:sz w:val="30"/>
          <w:szCs w:val="30"/>
        </w:rPr>
      </w:pPr>
      <w:r>
        <w:rPr>
          <w:rFonts w:ascii="黑体" w:eastAsia="黑体" w:hAnsi="黑体" w:cstheme="minorEastAsia" w:hint="eastAsia"/>
          <w:sz w:val="30"/>
          <w:szCs w:val="30"/>
        </w:rPr>
        <w:t>论文检测 学生操作指南</w:t>
      </w:r>
    </w:p>
    <w:p w:rsidR="00B013E4" w:rsidRDefault="00B013E4">
      <w:pPr>
        <w:rPr>
          <w:rFonts w:ascii="微软雅黑" w:eastAsia="微软雅黑" w:hAnsi="微软雅黑" w:cstheme="minorEastAsia"/>
          <w:sz w:val="30"/>
          <w:szCs w:val="30"/>
        </w:rPr>
      </w:pPr>
    </w:p>
    <w:p w:rsidR="00B013E4" w:rsidRDefault="00FA0560">
      <w:pPr>
        <w:rPr>
          <w:rFonts w:ascii="微软雅黑" w:eastAsia="微软雅黑" w:hAnsi="微软雅黑" w:cstheme="minorEastAsia"/>
          <w:b/>
          <w:bCs/>
          <w:sz w:val="24"/>
        </w:rPr>
      </w:pPr>
      <w:bookmarkStart w:id="0" w:name="_Toc1983_WPSOffice_Level1"/>
      <w:r>
        <w:rPr>
          <w:rFonts w:ascii="微软雅黑" w:eastAsia="微软雅黑" w:hAnsi="微软雅黑" w:cstheme="minorEastAsia" w:hint="eastAsia"/>
          <w:b/>
          <w:bCs/>
          <w:sz w:val="24"/>
        </w:rPr>
        <w:t>一、用户登录</w:t>
      </w:r>
      <w:bookmarkEnd w:id="0"/>
    </w:p>
    <w:p w:rsidR="00B013E4" w:rsidRDefault="00FA0560">
      <w:pPr>
        <w:rPr>
          <w:rStyle w:val="a8"/>
          <w:color w:val="auto"/>
          <w:szCs w:val="21"/>
          <w:u w:val="none"/>
        </w:rPr>
      </w:pPr>
      <w:r>
        <w:rPr>
          <w:rStyle w:val="a8"/>
          <w:rFonts w:ascii="微软雅黑" w:eastAsia="微软雅黑" w:hAnsi="微软雅黑" w:cstheme="minorEastAsia" w:hint="eastAsia"/>
          <w:color w:val="auto"/>
          <w:szCs w:val="21"/>
          <w:u w:val="none"/>
        </w:rPr>
        <w:t>1、登录学生检测端口https://vpcs.fanyu.com/personal/dzkdjj，自行注册账户后，自费检测。建议使用火狐、谷歌浏览器。学生自主检测端口，检测次数不限。</w:t>
      </w:r>
    </w:p>
    <w:p w:rsidR="00B013E4" w:rsidRDefault="00FA0560">
      <w:pPr>
        <w:rPr>
          <w:rFonts w:ascii="微软雅黑" w:eastAsia="微软雅黑" w:hAnsi="微软雅黑" w:cstheme="minorEastAsia"/>
          <w:b/>
          <w:bCs/>
          <w:sz w:val="24"/>
        </w:rPr>
      </w:pPr>
      <w:r>
        <w:rPr>
          <w:rFonts w:ascii="微软雅黑" w:eastAsia="微软雅黑" w:hAnsi="微软雅黑" w:cstheme="minorEastAsia"/>
          <w:b/>
          <w:bCs/>
          <w:noProof/>
          <w:sz w:val="24"/>
        </w:rPr>
        <w:drawing>
          <wp:inline distT="0" distB="0" distL="0" distR="0">
            <wp:extent cx="5272405" cy="2339340"/>
            <wp:effectExtent l="19050" t="0" r="4445" b="0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23393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013E4" w:rsidRDefault="00FA0560">
      <w:pPr>
        <w:ind w:firstLine="495"/>
        <w:rPr>
          <w:rFonts w:ascii="微软雅黑" w:eastAsia="微软雅黑" w:hAnsi="微软雅黑" w:cstheme="minorEastAsia"/>
          <w:szCs w:val="21"/>
        </w:rPr>
      </w:pPr>
      <w:r>
        <w:rPr>
          <w:rFonts w:hint="eastAsia"/>
        </w:rPr>
        <w:t>上传</w:t>
      </w:r>
      <w:r>
        <w:rPr>
          <w:rFonts w:ascii="微软雅黑" w:eastAsia="微软雅黑" w:hAnsi="微软雅黑" w:cstheme="minorEastAsia" w:hint="eastAsia"/>
          <w:color w:val="FF0000"/>
          <w:szCs w:val="21"/>
        </w:rPr>
        <w:t>论文（设计）统一命名为“学号-姓名-论文</w:t>
      </w:r>
      <w:r w:rsidR="00523EED">
        <w:rPr>
          <w:rFonts w:ascii="微软雅黑" w:eastAsia="微软雅黑" w:hAnsi="微软雅黑" w:cstheme="minorEastAsia" w:hint="eastAsia"/>
          <w:color w:val="FF0000"/>
          <w:szCs w:val="21"/>
        </w:rPr>
        <w:t>标题</w:t>
      </w:r>
      <w:r>
        <w:rPr>
          <w:rFonts w:ascii="微软雅黑" w:eastAsia="微软雅黑" w:hAnsi="微软雅黑" w:cstheme="minorEastAsia" w:hint="eastAsia"/>
          <w:color w:val="FF0000"/>
          <w:szCs w:val="21"/>
        </w:rPr>
        <w:t>”，</w:t>
      </w:r>
      <w:r>
        <w:rPr>
          <w:rFonts w:ascii="微软雅黑" w:eastAsia="微软雅黑" w:hAnsi="微软雅黑" w:cstheme="minorEastAsia" w:hint="eastAsia"/>
          <w:szCs w:val="21"/>
        </w:rPr>
        <w:t>例如“200551100002-李三-</w:t>
      </w:r>
      <w:r w:rsidR="00523EED" w:rsidRPr="00523EED">
        <w:rPr>
          <w:rFonts w:ascii="微软雅黑" w:eastAsia="微软雅黑" w:hAnsi="微软雅黑" w:cstheme="minorEastAsia" w:hint="eastAsia"/>
          <w:szCs w:val="21"/>
        </w:rPr>
        <w:t>基于spring</w:t>
      </w:r>
      <w:r w:rsidR="00523EED">
        <w:rPr>
          <w:rFonts w:ascii="微软雅黑" w:eastAsia="微软雅黑" w:hAnsi="微软雅黑" w:cstheme="minorEastAsia" w:hint="eastAsia"/>
          <w:szCs w:val="21"/>
        </w:rPr>
        <w:t xml:space="preserve"> </w:t>
      </w:r>
      <w:r w:rsidR="00523EED" w:rsidRPr="00523EED">
        <w:rPr>
          <w:rFonts w:ascii="微软雅黑" w:eastAsia="微软雅黑" w:hAnsi="微软雅黑" w:cstheme="minorEastAsia" w:hint="eastAsia"/>
          <w:szCs w:val="21"/>
        </w:rPr>
        <w:t>boot在线考试系统的设计与实现</w:t>
      </w:r>
      <w:r>
        <w:rPr>
          <w:rFonts w:ascii="微软雅黑" w:eastAsia="微软雅黑" w:hAnsi="微软雅黑" w:cstheme="minorEastAsia" w:hint="eastAsia"/>
          <w:szCs w:val="21"/>
        </w:rPr>
        <w:t>.doc”</w:t>
      </w:r>
    </w:p>
    <w:p w:rsidR="00B013E4" w:rsidRDefault="00FA0560">
      <w:pPr>
        <w:rPr>
          <w:rStyle w:val="a8"/>
          <w:rFonts w:ascii="微软雅黑" w:eastAsia="微软雅黑" w:hAnsi="微软雅黑" w:cstheme="minorEastAsia"/>
          <w:color w:val="auto"/>
          <w:szCs w:val="21"/>
          <w:u w:val="none"/>
        </w:rPr>
      </w:pPr>
      <w:r>
        <w:rPr>
          <w:rStyle w:val="a8"/>
          <w:rFonts w:ascii="微软雅黑" w:eastAsia="微软雅黑" w:hAnsi="微软雅黑" w:cstheme="minorEastAsia" w:hint="eastAsia"/>
          <w:color w:val="auto"/>
          <w:szCs w:val="21"/>
          <w:u w:val="none"/>
        </w:rPr>
        <w:t>2、学生检测端口</w:t>
      </w:r>
      <w:r>
        <w:rPr>
          <w:rStyle w:val="a8"/>
          <w:rFonts w:ascii="微软雅黑" w:eastAsia="微软雅黑" w:hAnsi="微软雅黑" w:cstheme="minorEastAsia" w:hint="eastAsia"/>
          <w:color w:val="FF0000"/>
          <w:szCs w:val="21"/>
          <w:u w:val="none"/>
        </w:rPr>
        <w:t>合格后</w:t>
      </w:r>
      <w:r>
        <w:rPr>
          <w:rStyle w:val="a8"/>
          <w:rFonts w:ascii="微软雅黑" w:eastAsia="微软雅黑" w:hAnsi="微软雅黑" w:cstheme="minorEastAsia" w:hint="eastAsia"/>
          <w:color w:val="auto"/>
          <w:szCs w:val="21"/>
          <w:u w:val="none"/>
        </w:rPr>
        <w:t>，登录学校检测端口http://vpcs.cqvip.com/organ/lib/dzkdjj/账户名为：XS学号，密码为</w:t>
      </w:r>
      <w:r w:rsidR="00B73381" w:rsidRPr="00B73381">
        <w:rPr>
          <w:rStyle w:val="a8"/>
          <w:rFonts w:ascii="微软雅黑" w:eastAsia="微软雅黑" w:hAnsi="微软雅黑" w:cstheme="minorEastAsia" w:hint="eastAsia"/>
          <w:color w:val="auto"/>
          <w:szCs w:val="21"/>
          <w:u w:val="none"/>
        </w:rPr>
        <w:t>A+身份证后6位,如A280012</w:t>
      </w:r>
      <w:r>
        <w:rPr>
          <w:rStyle w:val="a8"/>
          <w:rFonts w:ascii="微软雅黑" w:eastAsia="微软雅黑" w:hAnsi="微软雅黑" w:cstheme="minorEastAsia" w:hint="eastAsia"/>
          <w:color w:val="auto"/>
          <w:szCs w:val="21"/>
          <w:u w:val="none"/>
        </w:rPr>
        <w:t>，</w:t>
      </w:r>
      <w:r w:rsidR="00E630F4" w:rsidRPr="00E630F4">
        <w:rPr>
          <w:rStyle w:val="a8"/>
          <w:rFonts w:ascii="微软雅黑" w:eastAsia="微软雅黑" w:hAnsi="微软雅黑" w:cstheme="minorEastAsia" w:hint="eastAsia"/>
          <w:color w:val="auto"/>
          <w:szCs w:val="21"/>
          <w:u w:val="none"/>
        </w:rPr>
        <w:t>非身份证报名入学的学生登录密码:A123456，</w:t>
      </w:r>
      <w:r>
        <w:rPr>
          <w:rStyle w:val="a8"/>
          <w:rFonts w:ascii="微软雅黑" w:eastAsia="微软雅黑" w:hAnsi="微软雅黑" w:cstheme="minorEastAsia" w:hint="eastAsia"/>
          <w:color w:val="auto"/>
          <w:szCs w:val="21"/>
          <w:u w:val="none"/>
        </w:rPr>
        <w:t>登录后立即前往“我的账号管理”修改密码。</w:t>
      </w:r>
    </w:p>
    <w:p w:rsidR="00B013E4" w:rsidRDefault="00FA0560">
      <w:pPr>
        <w:widowControl/>
        <w:jc w:val="left"/>
        <w:rPr>
          <w:rFonts w:ascii="宋体" w:eastAsia="宋体" w:hAnsi="宋体" w:cs="宋体"/>
          <w:kern w:val="0"/>
          <w:sz w:val="24"/>
        </w:rPr>
      </w:pPr>
      <w:r>
        <w:rPr>
          <w:rFonts w:ascii="宋体" w:eastAsia="宋体" w:hAnsi="宋体" w:cs="宋体"/>
          <w:noProof/>
          <w:kern w:val="0"/>
          <w:sz w:val="24"/>
        </w:rPr>
        <w:drawing>
          <wp:inline distT="0" distB="0" distL="0" distR="0">
            <wp:extent cx="5069205" cy="1424940"/>
            <wp:effectExtent l="19050" t="0" r="0" b="0"/>
            <wp:docPr id="3" name="图片 1" descr="C:\Users\Administrator\AppData\Roaming\Tencent\Users\769363566\QQ\WinTemp\RichOle\BO~NLX]10[FS7F%F6$$Y1(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 descr="C:\Users\Administrator\AppData\Roaming\Tencent\Users\769363566\QQ\WinTemp\RichOle\BO~NLX]10[FS7F%F6$$Y1(1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069640" cy="142507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013E4" w:rsidRDefault="00FA0560">
      <w:pPr>
        <w:numPr>
          <w:ilvl w:val="0"/>
          <w:numId w:val="1"/>
        </w:numPr>
        <w:rPr>
          <w:rFonts w:ascii="微软雅黑" w:eastAsia="微软雅黑" w:hAnsi="微软雅黑" w:cstheme="minorEastAsia"/>
          <w:b/>
          <w:bCs/>
          <w:sz w:val="24"/>
        </w:rPr>
      </w:pPr>
      <w:bookmarkStart w:id="1" w:name="_Toc20564_WPSOffice_Level1"/>
      <w:r>
        <w:rPr>
          <w:rFonts w:ascii="微软雅黑" w:eastAsia="微软雅黑" w:hAnsi="微软雅黑" w:cstheme="minorEastAsia" w:hint="eastAsia"/>
          <w:b/>
          <w:bCs/>
          <w:sz w:val="24"/>
        </w:rPr>
        <w:t>提交论文检测</w:t>
      </w:r>
      <w:bookmarkEnd w:id="1"/>
    </w:p>
    <w:p w:rsidR="00B013E4" w:rsidRDefault="00FA0560">
      <w:pPr>
        <w:ind w:leftChars="100" w:left="210" w:firstLine="495"/>
        <w:rPr>
          <w:rFonts w:ascii="微软雅黑" w:eastAsia="微软雅黑" w:hAnsi="微软雅黑" w:cstheme="minorEastAsia"/>
          <w:szCs w:val="21"/>
        </w:rPr>
      </w:pPr>
      <w:r>
        <w:rPr>
          <w:rFonts w:ascii="微软雅黑" w:eastAsia="微软雅黑" w:hAnsi="微软雅黑" w:cstheme="minorEastAsia" w:hint="eastAsia"/>
          <w:szCs w:val="21"/>
        </w:rPr>
        <w:lastRenderedPageBreak/>
        <w:t>（一）论文格式要求：</w:t>
      </w:r>
    </w:p>
    <w:p w:rsidR="00B013E4" w:rsidRDefault="00FA0560">
      <w:pPr>
        <w:ind w:leftChars="100" w:left="210" w:firstLine="495"/>
        <w:rPr>
          <w:rFonts w:ascii="微软雅黑" w:eastAsia="微软雅黑" w:hAnsi="微软雅黑" w:cstheme="minorEastAsia"/>
          <w:szCs w:val="21"/>
        </w:rPr>
      </w:pPr>
      <w:r>
        <w:rPr>
          <w:rFonts w:ascii="微软雅黑" w:eastAsia="微软雅黑" w:hAnsi="微软雅黑" w:cstheme="minorEastAsia" w:hint="eastAsia"/>
          <w:szCs w:val="21"/>
        </w:rPr>
        <w:t>1</w:t>
      </w:r>
      <w:r>
        <w:rPr>
          <w:rFonts w:ascii="微软雅黑" w:eastAsia="微软雅黑" w:hAnsi="微软雅黑" w:cstheme="minorEastAsia"/>
          <w:szCs w:val="21"/>
        </w:rPr>
        <w:t>. 学生进行文档检测时，请将定稿后的毕业设计（论文）按照封面、中英文摘要、关键词、目录、正文、参考文献、致谢和附录（需附在参考文献之后）。检测部分包括中英文摘要、正文，其他部分不计入复写率。</w:t>
      </w:r>
    </w:p>
    <w:p w:rsidR="00B013E4" w:rsidRDefault="00FA0560">
      <w:pPr>
        <w:ind w:leftChars="100" w:left="210" w:firstLine="495"/>
        <w:rPr>
          <w:rFonts w:ascii="微软雅黑" w:eastAsia="微软雅黑" w:hAnsi="微软雅黑" w:cstheme="minorEastAsia"/>
          <w:szCs w:val="21"/>
        </w:rPr>
      </w:pPr>
      <w:r>
        <w:rPr>
          <w:rFonts w:ascii="微软雅黑" w:eastAsia="微软雅黑" w:hAnsi="微软雅黑" w:cstheme="minorEastAsia" w:hint="eastAsia"/>
          <w:szCs w:val="21"/>
        </w:rPr>
        <w:t>2</w:t>
      </w:r>
      <w:r>
        <w:rPr>
          <w:rFonts w:ascii="微软雅黑" w:eastAsia="微软雅黑" w:hAnsi="微软雅黑" w:cstheme="minorEastAsia"/>
          <w:szCs w:val="21"/>
        </w:rPr>
        <w:t>. 学生提交单篇文档检测不得超过10M，论文字数: 不超过5万字，</w:t>
      </w:r>
      <w:r>
        <w:rPr>
          <w:rFonts w:ascii="微软雅黑" w:eastAsia="微软雅黑" w:hAnsi="微软雅黑" w:cstheme="minorEastAsia" w:hint="eastAsia"/>
          <w:szCs w:val="21"/>
        </w:rPr>
        <w:t>如超过五万字请联系客服处理，</w:t>
      </w:r>
      <w:r>
        <w:rPr>
          <w:rFonts w:ascii="微软雅黑" w:eastAsia="微软雅黑" w:hAnsi="微软雅黑" w:cstheme="minorEastAsia"/>
          <w:szCs w:val="21"/>
        </w:rPr>
        <w:t>如果文档过大，请去除文档中的图片；检测系统只针对文字内容进行检测，不对表格、代码、公式及图片进行检测。</w:t>
      </w:r>
    </w:p>
    <w:p w:rsidR="00B013E4" w:rsidRDefault="00FA0560">
      <w:pPr>
        <w:ind w:leftChars="100" w:left="210" w:firstLine="495"/>
        <w:rPr>
          <w:rFonts w:ascii="微软雅黑" w:eastAsia="微软雅黑" w:hAnsi="微软雅黑" w:cstheme="minorEastAsia"/>
          <w:szCs w:val="21"/>
        </w:rPr>
      </w:pPr>
      <w:r>
        <w:rPr>
          <w:rFonts w:ascii="微软雅黑" w:eastAsia="微软雅黑" w:hAnsi="微软雅黑" w:cstheme="minorEastAsia" w:hint="eastAsia"/>
          <w:szCs w:val="21"/>
        </w:rPr>
        <w:t>（二）具体操作步骤如下：</w:t>
      </w:r>
    </w:p>
    <w:p w:rsidR="00B013E4" w:rsidRDefault="00FA0560">
      <w:pPr>
        <w:rPr>
          <w:rFonts w:ascii="微软雅黑" w:eastAsia="微软雅黑" w:hAnsi="微软雅黑" w:cstheme="minorEastAsia"/>
          <w:szCs w:val="21"/>
        </w:rPr>
      </w:pPr>
      <w:r>
        <w:rPr>
          <w:rFonts w:ascii="微软雅黑" w:eastAsia="微软雅黑" w:hAnsi="微软雅黑" w:cstheme="minorEastAsia" w:hint="eastAsia"/>
          <w:szCs w:val="21"/>
        </w:rPr>
        <w:t>1.选择论文检测-论文提交</w:t>
      </w:r>
    </w:p>
    <w:p w:rsidR="00B013E4" w:rsidRDefault="00FA0560">
      <w:pPr>
        <w:jc w:val="center"/>
        <w:rPr>
          <w:rFonts w:ascii="微软雅黑" w:eastAsia="微软雅黑" w:hAnsi="微软雅黑" w:cstheme="minorEastAsia"/>
          <w:szCs w:val="21"/>
        </w:rPr>
      </w:pPr>
      <w:r>
        <w:rPr>
          <w:noProof/>
        </w:rPr>
        <w:drawing>
          <wp:inline distT="0" distB="0" distL="114300" distR="114300">
            <wp:extent cx="5267960" cy="2459355"/>
            <wp:effectExtent l="0" t="0" r="5080" b="9525"/>
            <wp:docPr id="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1"/>
                    <pic:cNvPicPr>
                      <a:picLocks noChangeAspect="1"/>
                    </pic:cNvPicPr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67960" cy="2459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013E4" w:rsidRDefault="00FA0560">
      <w:pPr>
        <w:rPr>
          <w:rFonts w:ascii="微软雅黑" w:eastAsia="微软雅黑" w:hAnsi="微软雅黑" w:cstheme="minorEastAsia"/>
          <w:szCs w:val="21"/>
        </w:rPr>
      </w:pPr>
      <w:r>
        <w:rPr>
          <w:rFonts w:ascii="微软雅黑" w:eastAsia="微软雅黑" w:hAnsi="微软雅黑" w:cstheme="minorEastAsia" w:hint="eastAsia"/>
          <w:szCs w:val="21"/>
        </w:rPr>
        <w:t>2.按照文档命名格式对自己的论文文档命名进行规范</w:t>
      </w:r>
    </w:p>
    <w:p w:rsidR="00B013E4" w:rsidRDefault="00FA0560">
      <w:pPr>
        <w:ind w:firstLineChars="300" w:firstLine="630"/>
        <w:jc w:val="center"/>
        <w:rPr>
          <w:rFonts w:ascii="微软雅黑" w:eastAsia="微软雅黑" w:hAnsi="微软雅黑" w:cstheme="minorEastAsia"/>
          <w:b/>
          <w:bCs/>
          <w:szCs w:val="21"/>
        </w:rPr>
      </w:pPr>
      <w:r>
        <w:rPr>
          <w:rFonts w:ascii="微软雅黑" w:eastAsia="微软雅黑" w:hAnsi="微软雅黑" w:cstheme="minorEastAsia" w:hint="eastAsia"/>
          <w:b/>
          <w:bCs/>
          <w:color w:val="FF0000"/>
          <w:szCs w:val="21"/>
        </w:rPr>
        <w:t>上传分类选项不用处理</w:t>
      </w:r>
      <w:r>
        <w:rPr>
          <w:rFonts w:ascii="微软雅黑" w:eastAsia="微软雅黑" w:hAnsi="微软雅黑" w:cstheme="minorEastAsia" w:hint="eastAsia"/>
          <w:b/>
          <w:bCs/>
          <w:szCs w:val="21"/>
        </w:rPr>
        <w:t>。</w:t>
      </w:r>
    </w:p>
    <w:p w:rsidR="00B013E4" w:rsidRDefault="00FA0560">
      <w:pPr>
        <w:rPr>
          <w:rFonts w:ascii="微软雅黑" w:eastAsia="微软雅黑" w:hAnsi="微软雅黑" w:cstheme="minorEastAsia"/>
          <w:szCs w:val="21"/>
        </w:rPr>
      </w:pPr>
      <w:r>
        <w:rPr>
          <w:rFonts w:ascii="微软雅黑" w:eastAsia="微软雅黑" w:hAnsi="微软雅黑" w:cstheme="minorEastAsia" w:hint="eastAsia"/>
          <w:szCs w:val="21"/>
        </w:rPr>
        <w:t>3.上传方式-选择直接上传文件</w:t>
      </w:r>
    </w:p>
    <w:p w:rsidR="00B013E4" w:rsidRDefault="00FA0560">
      <w:pPr>
        <w:rPr>
          <w:rStyle w:val="a8"/>
          <w:rFonts w:ascii="微软雅黑" w:eastAsia="微软雅黑" w:hAnsi="微软雅黑" w:cstheme="minorEastAsia"/>
          <w:color w:val="auto"/>
          <w:szCs w:val="21"/>
          <w:u w:val="none"/>
        </w:rPr>
      </w:pPr>
      <w:r>
        <w:rPr>
          <w:rFonts w:ascii="微软雅黑" w:eastAsia="微软雅黑" w:hAnsi="微软雅黑" w:cstheme="minorEastAsia" w:hint="eastAsia"/>
          <w:szCs w:val="21"/>
        </w:rPr>
        <w:t>检测毕业论文（设计）需为word版本格式的电子版材料，文件大小在10M以内，建议论文提交格式为 word</w:t>
      </w:r>
      <w:r>
        <w:rPr>
          <w:rFonts w:ascii="微软雅黑" w:eastAsia="微软雅黑" w:hAnsi="微软雅黑" w:cstheme="minorEastAsia"/>
          <w:szCs w:val="21"/>
        </w:rPr>
        <w:t>97-2004</w:t>
      </w:r>
      <w:r>
        <w:rPr>
          <w:rFonts w:ascii="微软雅黑" w:eastAsia="微软雅黑" w:hAnsi="微软雅黑" w:cstheme="minorEastAsia" w:hint="eastAsia"/>
          <w:szCs w:val="21"/>
        </w:rPr>
        <w:t>文档（.</w:t>
      </w:r>
      <w:r>
        <w:rPr>
          <w:rFonts w:ascii="微软雅黑" w:eastAsia="微软雅黑" w:hAnsi="微软雅黑" w:cstheme="minorEastAsia"/>
          <w:szCs w:val="21"/>
        </w:rPr>
        <w:t>doc）</w:t>
      </w:r>
      <w:r>
        <w:rPr>
          <w:rFonts w:ascii="微软雅黑" w:eastAsia="微软雅黑" w:hAnsi="微软雅黑" w:cstheme="minorEastAsia" w:hint="eastAsia"/>
          <w:szCs w:val="21"/>
        </w:rPr>
        <w:t>。</w:t>
      </w:r>
      <w:r w:rsidR="00E630F4">
        <w:rPr>
          <w:rFonts w:ascii="微软雅黑" w:eastAsia="微软雅黑" w:hAnsi="微软雅黑" w:cstheme="minorEastAsia" w:hint="eastAsia"/>
          <w:color w:val="FF0000"/>
          <w:szCs w:val="21"/>
        </w:rPr>
        <w:t>论文（设计）统一命名为“学号-姓名-论文标题”，</w:t>
      </w:r>
      <w:r w:rsidR="00E630F4">
        <w:rPr>
          <w:rFonts w:ascii="微软雅黑" w:eastAsia="微软雅黑" w:hAnsi="微软雅黑" w:cstheme="minorEastAsia" w:hint="eastAsia"/>
          <w:szCs w:val="21"/>
        </w:rPr>
        <w:t>例如“200551100002-李三-</w:t>
      </w:r>
      <w:r w:rsidR="00E630F4" w:rsidRPr="00523EED">
        <w:rPr>
          <w:rFonts w:ascii="微软雅黑" w:eastAsia="微软雅黑" w:hAnsi="微软雅黑" w:cstheme="minorEastAsia" w:hint="eastAsia"/>
          <w:szCs w:val="21"/>
        </w:rPr>
        <w:t>基于spring</w:t>
      </w:r>
      <w:r w:rsidR="00E630F4">
        <w:rPr>
          <w:rFonts w:ascii="微软雅黑" w:eastAsia="微软雅黑" w:hAnsi="微软雅黑" w:cstheme="minorEastAsia" w:hint="eastAsia"/>
          <w:szCs w:val="21"/>
        </w:rPr>
        <w:t xml:space="preserve"> </w:t>
      </w:r>
      <w:r w:rsidR="00E630F4" w:rsidRPr="00523EED">
        <w:rPr>
          <w:rFonts w:ascii="微软雅黑" w:eastAsia="微软雅黑" w:hAnsi="微软雅黑" w:cstheme="minorEastAsia" w:hint="eastAsia"/>
          <w:szCs w:val="21"/>
        </w:rPr>
        <w:t>boot在线考试系统的设计与实现</w:t>
      </w:r>
      <w:r w:rsidR="00E630F4">
        <w:rPr>
          <w:rFonts w:ascii="微软雅黑" w:eastAsia="微软雅黑" w:hAnsi="微软雅黑" w:cstheme="minorEastAsia" w:hint="eastAsia"/>
          <w:szCs w:val="21"/>
        </w:rPr>
        <w:t>.doc”</w:t>
      </w:r>
    </w:p>
    <w:p w:rsidR="00B013E4" w:rsidRDefault="00B013E4">
      <w:pPr>
        <w:jc w:val="center"/>
        <w:rPr>
          <w:rFonts w:ascii="微软雅黑" w:eastAsia="微软雅黑" w:hAnsi="微软雅黑" w:cstheme="minorEastAsia"/>
          <w:szCs w:val="21"/>
        </w:rPr>
      </w:pPr>
    </w:p>
    <w:p w:rsidR="00B013E4" w:rsidRDefault="00FA0560">
      <w:pPr>
        <w:rPr>
          <w:rFonts w:ascii="微软雅黑" w:eastAsia="微软雅黑" w:hAnsi="微软雅黑" w:cstheme="minorEastAsia"/>
          <w:szCs w:val="21"/>
        </w:rPr>
      </w:pPr>
      <w:r>
        <w:rPr>
          <w:rFonts w:ascii="微软雅黑" w:eastAsia="微软雅黑" w:hAnsi="微软雅黑" w:cstheme="minorEastAsia" w:hint="eastAsia"/>
          <w:szCs w:val="21"/>
        </w:rPr>
        <w:lastRenderedPageBreak/>
        <w:t>4.确认文档信息-确认信息正确后，点击下一步</w:t>
      </w:r>
    </w:p>
    <w:p w:rsidR="00B013E4" w:rsidRDefault="00FA0560">
      <w:pPr>
        <w:jc w:val="left"/>
        <w:rPr>
          <w:rFonts w:ascii="微软雅黑" w:eastAsia="微软雅黑" w:hAnsi="微软雅黑" w:cstheme="minorEastAsia"/>
          <w:szCs w:val="21"/>
        </w:rPr>
      </w:pPr>
      <w:r>
        <w:rPr>
          <w:rFonts w:ascii="微软雅黑" w:eastAsia="微软雅黑" w:hAnsi="微软雅黑" w:cstheme="minorEastAsia" w:hint="eastAsia"/>
          <w:szCs w:val="21"/>
        </w:rPr>
        <w:t>5.点击提交检测</w:t>
      </w:r>
      <w:r>
        <w:rPr>
          <w:noProof/>
        </w:rPr>
        <w:drawing>
          <wp:inline distT="0" distB="0" distL="114300" distR="114300">
            <wp:extent cx="5271135" cy="1681480"/>
            <wp:effectExtent l="0" t="0" r="1905" b="10160"/>
            <wp:docPr id="5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2"/>
                    <pic:cNvPicPr>
                      <a:picLocks noChangeAspect="1"/>
                    </pic:cNvPicPr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1681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013E4" w:rsidRDefault="00FA0560">
      <w:pPr>
        <w:jc w:val="left"/>
        <w:rPr>
          <w:rFonts w:ascii="微软雅黑" w:eastAsia="微软雅黑" w:hAnsi="微软雅黑" w:cstheme="minorEastAsia"/>
          <w:szCs w:val="21"/>
        </w:rPr>
      </w:pPr>
      <w:r>
        <w:rPr>
          <w:rFonts w:ascii="微软雅黑" w:eastAsia="微软雅黑" w:hAnsi="微软雅黑" w:cstheme="minorEastAsia" w:hint="eastAsia"/>
          <w:szCs w:val="21"/>
        </w:rPr>
        <w:t>6</w:t>
      </w:r>
      <w:r>
        <w:rPr>
          <w:rFonts w:ascii="微软雅黑" w:eastAsia="微软雅黑" w:hAnsi="微软雅黑" w:cstheme="minorEastAsia"/>
          <w:szCs w:val="21"/>
        </w:rPr>
        <w:t>.</w:t>
      </w:r>
      <w:r>
        <w:rPr>
          <w:rFonts w:ascii="微软雅黑" w:eastAsia="微软雅黑" w:hAnsi="微软雅黑" w:cstheme="minorEastAsia" w:hint="eastAsia"/>
          <w:szCs w:val="21"/>
        </w:rPr>
        <w:t>论文状态显示“检测中”，需要耐心等待，几分钟后，会出现检测结果。</w:t>
      </w:r>
    </w:p>
    <w:p w:rsidR="00B013E4" w:rsidRDefault="00FA0560">
      <w:pPr>
        <w:rPr>
          <w:rFonts w:ascii="微软雅黑" w:eastAsia="微软雅黑" w:hAnsi="微软雅黑" w:cstheme="minorEastAsia"/>
          <w:b/>
          <w:bCs/>
          <w:sz w:val="24"/>
        </w:rPr>
      </w:pPr>
      <w:r>
        <w:rPr>
          <w:rFonts w:ascii="微软雅黑" w:eastAsia="微软雅黑" w:hAnsi="微软雅黑" w:cstheme="minorEastAsia" w:hint="eastAsia"/>
          <w:b/>
          <w:bCs/>
          <w:sz w:val="24"/>
        </w:rPr>
        <w:t>三、查看检测报告</w:t>
      </w:r>
    </w:p>
    <w:p w:rsidR="00B013E4" w:rsidRDefault="00FA0560">
      <w:pPr>
        <w:rPr>
          <w:rFonts w:ascii="微软雅黑" w:eastAsia="微软雅黑" w:hAnsi="微软雅黑" w:cstheme="minorEastAsia"/>
          <w:szCs w:val="21"/>
        </w:rPr>
      </w:pPr>
      <w:r>
        <w:rPr>
          <w:rFonts w:ascii="微软雅黑" w:eastAsia="微软雅黑" w:hAnsi="微软雅黑" w:cstheme="minorEastAsia" w:hint="eastAsia"/>
          <w:szCs w:val="21"/>
        </w:rPr>
        <w:t>1.选择论文检测-检测报告，可查看或下载检测报告，并可下载原文</w:t>
      </w:r>
    </w:p>
    <w:p w:rsidR="00B013E4" w:rsidRDefault="00FA0560">
      <w:pPr>
        <w:jc w:val="center"/>
        <w:rPr>
          <w:rFonts w:ascii="微软雅黑" w:eastAsia="微软雅黑" w:hAnsi="微软雅黑" w:cstheme="minorEastAsia"/>
        </w:rPr>
      </w:pPr>
      <w:r>
        <w:rPr>
          <w:noProof/>
        </w:rPr>
        <w:drawing>
          <wp:inline distT="0" distB="0" distL="114300" distR="114300">
            <wp:extent cx="5269230" cy="1485900"/>
            <wp:effectExtent l="0" t="0" r="3810" b="7620"/>
            <wp:docPr id="6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3"/>
                    <pic:cNvPicPr>
                      <a:picLocks noChangeAspect="1"/>
                    </pic:cNvPicPr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148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013E4" w:rsidRDefault="00FA0560">
      <w:pPr>
        <w:rPr>
          <w:rFonts w:ascii="微软雅黑" w:eastAsia="微软雅黑" w:hAnsi="微软雅黑" w:cstheme="minorEastAsia"/>
        </w:rPr>
      </w:pPr>
      <w:r>
        <w:rPr>
          <w:rFonts w:ascii="微软雅黑" w:eastAsia="微软雅黑" w:hAnsi="微软雅黑" w:cstheme="minorEastAsia" w:hint="eastAsia"/>
        </w:rPr>
        <w:t>2</w:t>
      </w:r>
      <w:bookmarkStart w:id="2" w:name="_GoBack"/>
      <w:bookmarkEnd w:id="2"/>
      <w:r>
        <w:rPr>
          <w:rFonts w:ascii="微软雅黑" w:eastAsia="微软雅黑" w:hAnsi="微软雅黑" w:cstheme="minorEastAsia" w:hint="eastAsia"/>
        </w:rPr>
        <w:t>.维普论文检测系统的检测报告主要分为比对报告、片段对照报告、格式分析报告、原文对照报告、简洁报告（其中原文对照报告和简洁报告是PDF版）</w:t>
      </w:r>
    </w:p>
    <w:p w:rsidR="00B013E4" w:rsidRDefault="00FA0560">
      <w:pPr>
        <w:rPr>
          <w:rFonts w:ascii="微软雅黑" w:eastAsia="微软雅黑" w:hAnsi="微软雅黑" w:cstheme="minorEastAsia"/>
        </w:rPr>
      </w:pPr>
      <w:r>
        <w:rPr>
          <w:noProof/>
        </w:rPr>
        <w:drawing>
          <wp:inline distT="0" distB="0" distL="0" distR="0">
            <wp:extent cx="5274310" cy="892810"/>
            <wp:effectExtent l="0" t="0" r="2540" b="254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8928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013E4" w:rsidRDefault="00FA0560">
      <w:pPr>
        <w:rPr>
          <w:rFonts w:ascii="微软雅黑" w:eastAsia="微软雅黑" w:hAnsi="微软雅黑" w:cstheme="minorEastAsia"/>
          <w:b/>
          <w:bCs/>
          <w:sz w:val="24"/>
        </w:rPr>
      </w:pPr>
      <w:r>
        <w:rPr>
          <w:rFonts w:ascii="微软雅黑" w:eastAsia="微软雅黑" w:hAnsi="微软雅黑" w:cstheme="minorEastAsia" w:hint="eastAsia"/>
          <w:b/>
          <w:bCs/>
          <w:sz w:val="24"/>
        </w:rPr>
        <w:t>四、注意事项</w:t>
      </w:r>
    </w:p>
    <w:p w:rsidR="00B013E4" w:rsidRDefault="00FA0560">
      <w:pPr>
        <w:rPr>
          <w:rFonts w:ascii="微软雅黑" w:eastAsia="微软雅黑" w:hAnsi="微软雅黑" w:cstheme="minorEastAsia"/>
        </w:rPr>
      </w:pPr>
      <w:r>
        <w:rPr>
          <w:rFonts w:ascii="微软雅黑" w:eastAsia="微软雅黑" w:hAnsi="微软雅黑" w:cstheme="minorEastAsia" w:hint="eastAsia"/>
        </w:rPr>
        <w:t>1</w:t>
      </w:r>
      <w:r>
        <w:rPr>
          <w:rFonts w:ascii="微软雅黑" w:eastAsia="微软雅黑" w:hAnsi="微软雅黑" w:cstheme="minorEastAsia"/>
        </w:rPr>
        <w:t xml:space="preserve">. </w:t>
      </w:r>
      <w:r>
        <w:rPr>
          <w:rFonts w:ascii="微软雅黑" w:eastAsia="微软雅黑" w:hAnsi="微软雅黑" w:cstheme="minorEastAsia" w:hint="eastAsia"/>
        </w:rPr>
        <w:t>学生自检端口检测次数不限，学校检测端口仅有一次机会，同学们要谨慎使用。</w:t>
      </w:r>
    </w:p>
    <w:p w:rsidR="00B013E4" w:rsidRDefault="00FA0560">
      <w:pPr>
        <w:rPr>
          <w:rFonts w:ascii="微软雅黑" w:eastAsia="微软雅黑" w:hAnsi="微软雅黑" w:cstheme="minorEastAsia"/>
        </w:rPr>
      </w:pPr>
      <w:r>
        <w:rPr>
          <w:rFonts w:ascii="微软雅黑" w:eastAsia="微软雅黑" w:hAnsi="微软雅黑" w:cstheme="minorEastAsia" w:hint="eastAsia"/>
        </w:rPr>
        <w:t>2</w:t>
      </w:r>
      <w:r>
        <w:rPr>
          <w:rFonts w:ascii="微软雅黑" w:eastAsia="微软雅黑" w:hAnsi="微软雅黑" w:cstheme="minorEastAsia"/>
        </w:rPr>
        <w:t xml:space="preserve">. </w:t>
      </w:r>
      <w:r>
        <w:rPr>
          <w:rFonts w:ascii="微软雅黑" w:eastAsia="微软雅黑" w:hAnsi="微软雅黑" w:cstheme="minorEastAsia" w:hint="eastAsia"/>
        </w:rPr>
        <w:t>送检论文为完整论文格式，包括：封面、目录、中英文摘要、关键词、正文、参考文献、致谢和附录（需附在参考文献之后）等。检测部分包括中英文摘要、正文，其他部分不计入</w:t>
      </w:r>
      <w:r>
        <w:rPr>
          <w:rFonts w:ascii="微软雅黑" w:eastAsia="微软雅黑" w:hAnsi="微软雅黑" w:cstheme="minorEastAsia" w:hint="eastAsia"/>
        </w:rPr>
        <w:lastRenderedPageBreak/>
        <w:t>总相似比。具体请参考维普检测帮助中心：</w:t>
      </w:r>
    </w:p>
    <w:p w:rsidR="00B013E4" w:rsidRDefault="00C740AC">
      <w:pPr>
        <w:rPr>
          <w:rFonts w:ascii="微软雅黑" w:eastAsia="微软雅黑" w:hAnsi="微软雅黑" w:cstheme="minorEastAsia"/>
          <w:color w:val="C45911" w:themeColor="accent2" w:themeShade="BF"/>
        </w:rPr>
      </w:pPr>
      <w:hyperlink r:id="rId13" w:history="1">
        <w:r w:rsidR="00FA0560">
          <w:rPr>
            <w:rFonts w:ascii="微软雅黑" w:eastAsia="微软雅黑" w:hAnsi="微软雅黑" w:hint="eastAsia"/>
            <w:color w:val="C45911" w:themeColor="accent2" w:themeShade="BF"/>
          </w:rPr>
          <w:t>http://vpcs.cqvip.com/HelpCenter.aspx</w:t>
        </w:r>
      </w:hyperlink>
    </w:p>
    <w:p w:rsidR="00B013E4" w:rsidRDefault="00FA0560">
      <w:pPr>
        <w:rPr>
          <w:rFonts w:ascii="微软雅黑" w:eastAsia="微软雅黑" w:hAnsi="微软雅黑" w:cstheme="minorEastAsia"/>
        </w:rPr>
      </w:pPr>
      <w:r>
        <w:rPr>
          <w:rFonts w:ascii="微软雅黑" w:eastAsia="微软雅黑" w:hAnsi="微软雅黑" w:cstheme="minorEastAsia"/>
        </w:rPr>
        <w:t xml:space="preserve">3. </w:t>
      </w:r>
      <w:r>
        <w:rPr>
          <w:rFonts w:ascii="微软雅黑" w:eastAsia="微软雅黑" w:hAnsi="微软雅黑" w:cstheme="minorEastAsia" w:hint="eastAsia"/>
        </w:rPr>
        <w:t>如果出现除中英文摘要和正文外的部分被标红，请联系维普客服或者维普工作人员。</w:t>
      </w:r>
    </w:p>
    <w:p w:rsidR="00B013E4" w:rsidRDefault="00FA0560">
      <w:pPr>
        <w:rPr>
          <w:rFonts w:ascii="微软雅黑" w:eastAsia="微软雅黑" w:hAnsi="微软雅黑" w:cstheme="minorEastAsia"/>
        </w:rPr>
      </w:pPr>
      <w:r>
        <w:rPr>
          <w:rFonts w:ascii="微软雅黑" w:eastAsia="微软雅黑" w:hAnsi="微软雅黑" w:cstheme="minorEastAsia" w:hint="eastAsia"/>
        </w:rPr>
        <w:t>4</w:t>
      </w:r>
      <w:r>
        <w:rPr>
          <w:rFonts w:ascii="微软雅黑" w:eastAsia="微软雅黑" w:hAnsi="微软雅黑" w:cstheme="minorEastAsia"/>
        </w:rPr>
        <w:t xml:space="preserve">. </w:t>
      </w:r>
      <w:r>
        <w:rPr>
          <w:rFonts w:ascii="微软雅黑" w:eastAsia="微软雅黑" w:hAnsi="微软雅黑" w:cstheme="minorEastAsia" w:hint="eastAsia"/>
        </w:rPr>
        <w:t>账号密码错误，请联系教务处管理人员重置密码</w:t>
      </w:r>
    </w:p>
    <w:p w:rsidR="00B013E4" w:rsidRDefault="00FA0560">
      <w:pPr>
        <w:rPr>
          <w:rFonts w:ascii="微软雅黑" w:eastAsia="微软雅黑" w:hAnsi="微软雅黑" w:cstheme="minorEastAsia"/>
        </w:rPr>
      </w:pPr>
      <w:r>
        <w:rPr>
          <w:rFonts w:ascii="微软雅黑" w:eastAsia="微软雅黑" w:hAnsi="微软雅黑" w:cstheme="minorEastAsia" w:hint="eastAsia"/>
        </w:rPr>
        <w:t>5</w:t>
      </w:r>
      <w:r>
        <w:rPr>
          <w:rFonts w:ascii="微软雅黑" w:eastAsia="微软雅黑" w:hAnsi="微软雅黑" w:cstheme="minorEastAsia"/>
        </w:rPr>
        <w:t xml:space="preserve">. </w:t>
      </w:r>
      <w:r>
        <w:rPr>
          <w:rFonts w:ascii="微软雅黑" w:eastAsia="微软雅黑" w:hAnsi="微软雅黑" w:cstheme="minorEastAsia" w:hint="eastAsia"/>
        </w:rPr>
        <w:t>学生每次进行毕业论文（设计）检测操作系统均有记录，学生不得将检测次数转借给他人，不得另作他用。</w:t>
      </w:r>
    </w:p>
    <w:p w:rsidR="00B013E4" w:rsidRDefault="00B013E4">
      <w:pPr>
        <w:rPr>
          <w:rFonts w:asciiTheme="minorEastAsia" w:hAnsiTheme="minorEastAsia" w:cstheme="minorEastAsia"/>
        </w:rPr>
      </w:pPr>
    </w:p>
    <w:sectPr w:rsidR="00B013E4" w:rsidSect="00B013E4">
      <w:headerReference w:type="default" r:id="rId14"/>
      <w:footerReference w:type="default" r:id="rId15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C46C9" w:rsidRDefault="007C46C9" w:rsidP="00B013E4">
      <w:r>
        <w:separator/>
      </w:r>
    </w:p>
  </w:endnote>
  <w:endnote w:type="continuationSeparator" w:id="0">
    <w:p w:rsidR="007C46C9" w:rsidRDefault="007C46C9" w:rsidP="00B013E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13E4" w:rsidRDefault="00B013E4">
    <w:pPr>
      <w:pStyle w:val="a4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C46C9" w:rsidRDefault="007C46C9" w:rsidP="00B013E4">
      <w:r>
        <w:separator/>
      </w:r>
    </w:p>
  </w:footnote>
  <w:footnote w:type="continuationSeparator" w:id="0">
    <w:p w:rsidR="007C46C9" w:rsidRDefault="007C46C9" w:rsidP="00B013E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13E4" w:rsidRDefault="00B013E4">
    <w:pPr>
      <w:pStyle w:val="a5"/>
      <w:jc w:val="left"/>
      <w:rPr>
        <w:sz w:val="2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9858CC"/>
    <w:multiLevelType w:val="singleLevel"/>
    <w:tmpl w:val="119858CC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embedSystemFonts/>
  <w:bordersDoNotSurroundHeader/>
  <w:bordersDoNotSurroundFooter/>
  <w:proofState w:spelling="clean"/>
  <w:defaultTabStop w:val="420"/>
  <w:drawingGridVerticalSpacing w:val="156"/>
  <w:noPunctuationKerning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TVlNzIzN2Q2M2Y5OTliN2Y5ZTEyYmYyNjUwZDdlYmUifQ=="/>
  </w:docVars>
  <w:rsids>
    <w:rsidRoot w:val="1A9D544C"/>
    <w:rsid w:val="00046EEA"/>
    <w:rsid w:val="00087C61"/>
    <w:rsid w:val="00091C79"/>
    <w:rsid w:val="00092950"/>
    <w:rsid w:val="000D29C6"/>
    <w:rsid w:val="001020F7"/>
    <w:rsid w:val="0010592D"/>
    <w:rsid w:val="00137274"/>
    <w:rsid w:val="00144EDC"/>
    <w:rsid w:val="001F4B80"/>
    <w:rsid w:val="00280C30"/>
    <w:rsid w:val="00282717"/>
    <w:rsid w:val="00292A13"/>
    <w:rsid w:val="00305F91"/>
    <w:rsid w:val="003721AA"/>
    <w:rsid w:val="00387A03"/>
    <w:rsid w:val="003C2464"/>
    <w:rsid w:val="004314CA"/>
    <w:rsid w:val="00435002"/>
    <w:rsid w:val="00467C13"/>
    <w:rsid w:val="004B4E2E"/>
    <w:rsid w:val="004C2320"/>
    <w:rsid w:val="00523EED"/>
    <w:rsid w:val="0055489E"/>
    <w:rsid w:val="00562A67"/>
    <w:rsid w:val="005D0668"/>
    <w:rsid w:val="005D1145"/>
    <w:rsid w:val="005D3995"/>
    <w:rsid w:val="0063367F"/>
    <w:rsid w:val="00684A20"/>
    <w:rsid w:val="007136F4"/>
    <w:rsid w:val="0074513D"/>
    <w:rsid w:val="0077679A"/>
    <w:rsid w:val="0078271E"/>
    <w:rsid w:val="007C46C9"/>
    <w:rsid w:val="007E6EF4"/>
    <w:rsid w:val="00891547"/>
    <w:rsid w:val="008D1E9B"/>
    <w:rsid w:val="008F19EF"/>
    <w:rsid w:val="00907792"/>
    <w:rsid w:val="00932267"/>
    <w:rsid w:val="00940599"/>
    <w:rsid w:val="0094572A"/>
    <w:rsid w:val="0094769A"/>
    <w:rsid w:val="00963F62"/>
    <w:rsid w:val="00964594"/>
    <w:rsid w:val="009D34A3"/>
    <w:rsid w:val="00A1507D"/>
    <w:rsid w:val="00A30F25"/>
    <w:rsid w:val="00A73B67"/>
    <w:rsid w:val="00A82342"/>
    <w:rsid w:val="00A82D6A"/>
    <w:rsid w:val="00AA1C85"/>
    <w:rsid w:val="00AA6DC1"/>
    <w:rsid w:val="00AE5F12"/>
    <w:rsid w:val="00AE6271"/>
    <w:rsid w:val="00B013E4"/>
    <w:rsid w:val="00B31E28"/>
    <w:rsid w:val="00B73381"/>
    <w:rsid w:val="00B75A43"/>
    <w:rsid w:val="00B950C4"/>
    <w:rsid w:val="00C02FCA"/>
    <w:rsid w:val="00C72665"/>
    <w:rsid w:val="00C740AC"/>
    <w:rsid w:val="00C96EA8"/>
    <w:rsid w:val="00D26C24"/>
    <w:rsid w:val="00D3241C"/>
    <w:rsid w:val="00D33BD5"/>
    <w:rsid w:val="00D577CF"/>
    <w:rsid w:val="00D60D75"/>
    <w:rsid w:val="00D60F15"/>
    <w:rsid w:val="00D82087"/>
    <w:rsid w:val="00DC2D0D"/>
    <w:rsid w:val="00E4591E"/>
    <w:rsid w:val="00E630F4"/>
    <w:rsid w:val="00EB6C6A"/>
    <w:rsid w:val="00ED1DAB"/>
    <w:rsid w:val="00ED5144"/>
    <w:rsid w:val="00F67F91"/>
    <w:rsid w:val="00F81AEA"/>
    <w:rsid w:val="00F86D5A"/>
    <w:rsid w:val="00FA0560"/>
    <w:rsid w:val="00FA5E9F"/>
    <w:rsid w:val="00FA757D"/>
    <w:rsid w:val="1A9D544C"/>
    <w:rsid w:val="1CA40BB1"/>
    <w:rsid w:val="2C496ABB"/>
    <w:rsid w:val="3C630E85"/>
    <w:rsid w:val="3E387EA5"/>
    <w:rsid w:val="41551938"/>
    <w:rsid w:val="45313B62"/>
    <w:rsid w:val="489B4586"/>
    <w:rsid w:val="64524B3C"/>
    <w:rsid w:val="65D637A5"/>
    <w:rsid w:val="7E7E26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semiHidden="0" w:unhideWhenUsed="0" w:qFormat="1"/>
    <w:lsdException w:name="footer" w:semiHidden="0" w:unhideWhenUsed="0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Default Paragraph Font" w:uiPriority="1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Hyperlink" w:semiHidden="0" w:unhideWhenUsed="0" w:qFormat="1"/>
    <w:lsdException w:name="FollowedHyperlink" w:qFormat="1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(Web)" w:semiHidden="0" w:unhideWhenUsed="0" w:qFormat="1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semiHidden="0" w:unhideWhenUsed="0" w:qFormat="1"/>
    <w:lsdException w:name="Table Grid" w:semiHidden="0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13E4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qFormat/>
    <w:rsid w:val="00B013E4"/>
    <w:rPr>
      <w:sz w:val="18"/>
      <w:szCs w:val="18"/>
    </w:rPr>
  </w:style>
  <w:style w:type="paragraph" w:styleId="a4">
    <w:name w:val="footer"/>
    <w:basedOn w:val="a"/>
    <w:qFormat/>
    <w:rsid w:val="00B013E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qFormat/>
    <w:rsid w:val="00B013E4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6">
    <w:name w:val="Normal (Web)"/>
    <w:basedOn w:val="a"/>
    <w:qFormat/>
    <w:rsid w:val="00B013E4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7">
    <w:name w:val="FollowedHyperlink"/>
    <w:basedOn w:val="a0"/>
    <w:semiHidden/>
    <w:unhideWhenUsed/>
    <w:qFormat/>
    <w:rsid w:val="00B013E4"/>
    <w:rPr>
      <w:color w:val="954F72" w:themeColor="followedHyperlink"/>
      <w:u w:val="single"/>
    </w:rPr>
  </w:style>
  <w:style w:type="character" w:styleId="a8">
    <w:name w:val="Hyperlink"/>
    <w:basedOn w:val="a0"/>
    <w:qFormat/>
    <w:rsid w:val="00B013E4"/>
    <w:rPr>
      <w:color w:val="0000FF"/>
      <w:u w:val="single"/>
    </w:rPr>
  </w:style>
  <w:style w:type="paragraph" w:customStyle="1" w:styleId="WPSOffice1">
    <w:name w:val="WPSOffice手动目录 1"/>
    <w:qFormat/>
    <w:rsid w:val="00B013E4"/>
    <w:rPr>
      <w:rFonts w:asciiTheme="minorHAnsi" w:eastAsiaTheme="minorEastAsia" w:hAnsiTheme="minorHAnsi" w:cstheme="minorBidi"/>
    </w:rPr>
  </w:style>
  <w:style w:type="character" w:customStyle="1" w:styleId="Char">
    <w:name w:val="批注框文本 Char"/>
    <w:basedOn w:val="a0"/>
    <w:link w:val="a3"/>
    <w:qFormat/>
    <w:rsid w:val="00B013E4"/>
    <w:rPr>
      <w:kern w:val="2"/>
      <w:sz w:val="18"/>
      <w:szCs w:val="18"/>
    </w:rPr>
  </w:style>
  <w:style w:type="character" w:customStyle="1" w:styleId="1">
    <w:name w:val="未处理的提及1"/>
    <w:basedOn w:val="a0"/>
    <w:uiPriority w:val="99"/>
    <w:semiHidden/>
    <w:unhideWhenUsed/>
    <w:qFormat/>
    <w:rsid w:val="00B013E4"/>
    <w:rPr>
      <w:color w:val="605E5C"/>
      <w:shd w:val="clear" w:color="auto" w:fill="E1DFDD"/>
    </w:rPr>
  </w:style>
  <w:style w:type="character" w:customStyle="1" w:styleId="UnresolvedMention">
    <w:name w:val="Unresolved Mention"/>
    <w:basedOn w:val="a0"/>
    <w:uiPriority w:val="99"/>
    <w:semiHidden/>
    <w:unhideWhenUsed/>
    <w:qFormat/>
    <w:rsid w:val="00B013E4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://vpcs.cqvip.com/HelpCenter.aspx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197</Words>
  <Characters>1129</Characters>
  <Application>Microsoft Office Word</Application>
  <DocSecurity>0</DocSecurity>
  <Lines>9</Lines>
  <Paragraphs>2</Paragraphs>
  <ScaleCrop>false</ScaleCrop>
  <Company>Microsoft</Company>
  <LinksUpToDate>false</LinksUpToDate>
  <CharactersWithSpaces>1324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涂前高</dc:creator>
  <cp:lastModifiedBy>未知用户</cp:lastModifiedBy>
  <cp:revision>13</cp:revision>
  <dcterms:created xsi:type="dcterms:W3CDTF">2021-12-15T06:38:00Z</dcterms:created>
  <dcterms:modified xsi:type="dcterms:W3CDTF">2023-04-03T08:34:00Z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01307ADF20C84C64A177AEB439F35F6B</vt:lpwstr>
  </property>
</Properties>
</file>